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0BA98">
      <w:pPr>
        <w:spacing w:line="360" w:lineRule="auto"/>
        <w:outlineLvl w:val="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27583506">
      <w:pPr>
        <w:spacing w:line="520" w:lineRule="exact"/>
        <w:ind w:firstLine="560"/>
        <w:jc w:val="center"/>
        <w:outlineLvl w:val="0"/>
        <w:rPr>
          <w:rFonts w:hint="eastAsia"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供应商管理关系或控股关系信息情况表</w:t>
      </w:r>
    </w:p>
    <w:p w14:paraId="14E19CEC">
      <w:pPr>
        <w:spacing w:line="520" w:lineRule="exact"/>
        <w:ind w:firstLine="560"/>
        <w:jc w:val="lef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供应商名称：</w:t>
      </w:r>
    </w:p>
    <w:tbl>
      <w:tblPr>
        <w:tblStyle w:val="2"/>
        <w:tblW w:w="87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1632"/>
        <w:gridCol w:w="1453"/>
        <w:gridCol w:w="2808"/>
      </w:tblGrid>
      <w:tr w14:paraId="0CD365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2858" w:type="dxa"/>
            <w:noWrap w:val="0"/>
            <w:vAlign w:val="center"/>
          </w:tcPr>
          <w:p w14:paraId="663BD32F">
            <w:pPr>
              <w:spacing w:line="52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（或负责人）</w:t>
            </w:r>
          </w:p>
        </w:tc>
        <w:tc>
          <w:tcPr>
            <w:tcW w:w="1632" w:type="dxa"/>
            <w:noWrap w:val="0"/>
            <w:vAlign w:val="center"/>
          </w:tcPr>
          <w:p w14:paraId="5C047622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6C27EDD8"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成立日期</w:t>
            </w:r>
          </w:p>
        </w:tc>
        <w:tc>
          <w:tcPr>
            <w:tcW w:w="2808" w:type="dxa"/>
            <w:noWrap w:val="0"/>
            <w:vAlign w:val="center"/>
          </w:tcPr>
          <w:p w14:paraId="73D6DA4D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7F6AA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858" w:type="dxa"/>
            <w:noWrap w:val="0"/>
            <w:vAlign w:val="center"/>
          </w:tcPr>
          <w:p w14:paraId="52743987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企业地址</w:t>
            </w:r>
          </w:p>
        </w:tc>
        <w:tc>
          <w:tcPr>
            <w:tcW w:w="1632" w:type="dxa"/>
            <w:noWrap w:val="0"/>
            <w:vAlign w:val="center"/>
          </w:tcPr>
          <w:p w14:paraId="2E792643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53" w:type="dxa"/>
            <w:noWrap w:val="0"/>
            <w:vAlign w:val="center"/>
          </w:tcPr>
          <w:p w14:paraId="5DCE82A9"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注册资本</w:t>
            </w:r>
          </w:p>
        </w:tc>
        <w:tc>
          <w:tcPr>
            <w:tcW w:w="2808" w:type="dxa"/>
            <w:noWrap w:val="0"/>
            <w:vAlign w:val="center"/>
          </w:tcPr>
          <w:p w14:paraId="2BEDC27E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万元</w:t>
            </w:r>
          </w:p>
        </w:tc>
      </w:tr>
      <w:tr w14:paraId="503454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858" w:type="dxa"/>
            <w:noWrap w:val="0"/>
            <w:vAlign w:val="center"/>
          </w:tcPr>
          <w:p w14:paraId="43E845E2"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统一社会信用代码</w:t>
            </w:r>
          </w:p>
        </w:tc>
        <w:tc>
          <w:tcPr>
            <w:tcW w:w="5893" w:type="dxa"/>
            <w:gridSpan w:val="3"/>
            <w:noWrap w:val="0"/>
            <w:vAlign w:val="center"/>
          </w:tcPr>
          <w:p w14:paraId="29AA1174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</w:p>
        </w:tc>
      </w:tr>
      <w:tr w14:paraId="286F9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2858" w:type="dxa"/>
            <w:noWrap w:val="0"/>
            <w:vAlign w:val="center"/>
          </w:tcPr>
          <w:p w14:paraId="0CA88525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股东信息</w:t>
            </w:r>
          </w:p>
        </w:tc>
        <w:tc>
          <w:tcPr>
            <w:tcW w:w="5893" w:type="dxa"/>
            <w:gridSpan w:val="3"/>
            <w:noWrap w:val="0"/>
            <w:vAlign w:val="center"/>
          </w:tcPr>
          <w:p w14:paraId="1165CCD2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股东1（姓名或单位名称）：</w:t>
            </w:r>
          </w:p>
          <w:p w14:paraId="0AEFFBE2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股东1持股比例：</w:t>
            </w:r>
          </w:p>
          <w:p w14:paraId="40715BC9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股东2（姓名或单位名称）：</w:t>
            </w:r>
          </w:p>
          <w:p w14:paraId="4E54DB01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股东2持股比例：</w:t>
            </w:r>
          </w:p>
          <w:p w14:paraId="39845F39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（不够的可自行增加）</w:t>
            </w:r>
          </w:p>
        </w:tc>
      </w:tr>
      <w:tr w14:paraId="5CCF75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858" w:type="dxa"/>
            <w:noWrap w:val="0"/>
            <w:vAlign w:val="center"/>
          </w:tcPr>
          <w:p w14:paraId="7D05ECD6">
            <w:pPr>
              <w:spacing w:line="520" w:lineRule="exact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公司是否有直接控股、管理关系的关联企业（在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中进行勾选）</w:t>
            </w:r>
          </w:p>
        </w:tc>
        <w:tc>
          <w:tcPr>
            <w:tcW w:w="5893" w:type="dxa"/>
            <w:gridSpan w:val="3"/>
            <w:noWrap w:val="0"/>
            <w:vAlign w:val="center"/>
          </w:tcPr>
          <w:p w14:paraId="7A26C835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无直接控股、管理关系的关联企业</w:t>
            </w:r>
          </w:p>
          <w:p w14:paraId="05FB7345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有直接控股、管理关系的关联企业，关联信息如下：</w:t>
            </w:r>
          </w:p>
          <w:p w14:paraId="46FFC347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企业1名称：</w:t>
            </w:r>
          </w:p>
          <w:p w14:paraId="3256FDBB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（直接控股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（持股比例：    % ；管理关系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）</w:t>
            </w:r>
          </w:p>
          <w:p w14:paraId="63BAA352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企业2名称：</w:t>
            </w:r>
          </w:p>
          <w:p w14:paraId="11DABA89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（直接控股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（持股比例：    % ；管理关系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）</w:t>
            </w:r>
          </w:p>
          <w:p w14:paraId="633DA59C">
            <w:pPr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（不够的可自行增加或以附件形式提交）</w:t>
            </w:r>
          </w:p>
        </w:tc>
      </w:tr>
      <w:tr w14:paraId="6597FD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2" w:hRule="atLeast"/>
          <w:jc w:val="center"/>
        </w:trPr>
        <w:tc>
          <w:tcPr>
            <w:tcW w:w="8751" w:type="dxa"/>
            <w:gridSpan w:val="4"/>
            <w:noWrap w:val="0"/>
            <w:vAlign w:val="center"/>
          </w:tcPr>
          <w:p w14:paraId="1820C24C">
            <w:pPr>
              <w:spacing w:line="500" w:lineRule="exact"/>
              <w:ind w:firstLine="561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本单位承诺：</w:t>
            </w:r>
          </w:p>
          <w:p w14:paraId="7F01DF95">
            <w:pPr>
              <w:numPr>
                <w:ilvl w:val="0"/>
                <w:numId w:val="1"/>
              </w:numPr>
              <w:spacing w:line="500" w:lineRule="exact"/>
              <w:ind w:firstLine="561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7135F56A">
            <w:pPr>
              <w:numPr>
                <w:ilvl w:val="0"/>
                <w:numId w:val="1"/>
              </w:numPr>
              <w:spacing w:line="500" w:lineRule="exact"/>
              <w:ind w:firstLine="561"/>
              <w:jc w:val="left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自觉接受行政管理、监督部门、行业组织、社会公众的监督。</w:t>
            </w:r>
          </w:p>
          <w:p w14:paraId="5A872BB8">
            <w:pPr>
              <w:spacing w:line="500" w:lineRule="exact"/>
              <w:ind w:firstLine="561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3.若违背承诺约定，经查实，愿意接受相关部门、采购人的处理，承担违约责任，并依法承担相应的法律责任。</w:t>
            </w:r>
          </w:p>
          <w:p w14:paraId="0CF9FCB5">
            <w:pPr>
              <w:spacing w:line="500" w:lineRule="exact"/>
              <w:ind w:firstLine="561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  <w:p w14:paraId="6561B8AF">
            <w:pPr>
              <w:spacing w:line="500" w:lineRule="exact"/>
              <w:ind w:firstLine="561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供应商（盖章）：</w:t>
            </w:r>
          </w:p>
          <w:p w14:paraId="2650C237">
            <w:pPr>
              <w:spacing w:line="500" w:lineRule="exact"/>
              <w:ind w:firstLine="561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法定代表人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（或负责人）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（签字或盖章）：</w:t>
            </w:r>
          </w:p>
          <w:p w14:paraId="1B758F68">
            <w:pPr>
              <w:spacing w:line="520" w:lineRule="exact"/>
              <w:ind w:firstLine="56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                                          日期：   年  月  日</w:t>
            </w:r>
          </w:p>
        </w:tc>
      </w:tr>
    </w:tbl>
    <w:p w14:paraId="75B9A0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C39E97"/>
    <w:multiLevelType w:val="singleLevel"/>
    <w:tmpl w:val="97C39E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4265E"/>
    <w:rsid w:val="0EE2078A"/>
    <w:rsid w:val="32E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453</Characters>
  <Lines>0</Lines>
  <Paragraphs>0</Paragraphs>
  <TotalTime>0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2025-06-26T05:57:00Z</dcterms:created>
  <dc:creator>周洁❄️</dc:creator>
  <cp:lastModifiedBy>周洁❄️</cp:lastModifiedBy>
  <dcterms:modified xsi:type="dcterms:W3CDTF">2026-01-07T07:39:56Z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6B7D215F8CB34D379C523DD70A2C203F_11</vt:lpwstr>
  </property>
  <property fmtid="{D5CDD505-2E9C-101B-9397-08002B2CF9AE}" pid="4" name="KSOTemplateDocerSaveRecord">
    <vt:lpwstr>eyJoZGlkIjoiOTAxYTBiNjkwYWQ4Njk5YzJkYmQxZWI3NjgwZDMwMjIiLCJ1c2VySWQiOiIyMTkyOTE1NDcifQ==</vt:lpwstr>
  </property>
</Properties>
</file>